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4D2CA"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曙明教育基金2</w:t>
      </w:r>
      <w:r>
        <w:rPr>
          <w:rFonts w:ascii="宋体" w:hAnsi="宋体" w:eastAsia="宋体"/>
          <w:sz w:val="36"/>
          <w:szCs w:val="36"/>
        </w:rPr>
        <w:t>02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sz w:val="36"/>
          <w:szCs w:val="36"/>
        </w:rPr>
        <w:t>年执行方案</w:t>
      </w:r>
    </w:p>
    <w:p w14:paraId="6BA57772">
      <w:pPr>
        <w:rPr>
          <w:rFonts w:ascii="宋体" w:hAnsi="宋体" w:cs="Arial"/>
          <w:bCs/>
          <w:color w:val="000000"/>
          <w:kern w:val="0"/>
          <w:sz w:val="28"/>
        </w:rPr>
      </w:pPr>
    </w:p>
    <w:p w14:paraId="2BB54E05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发挥各类教育资源优势，共同促进南京大学与江苏海安中等专业学校教育事业的发展，赵曙明先生发起设立“曙明教育基金”，用于奖励南京大学商学院奖励品学兼优、科研能力较强、积极参加社会实践和社会公益活动、成绩优良的同学，以及工作表现优秀的教师。</w:t>
      </w:r>
    </w:p>
    <w:p w14:paraId="6925121B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年设奖情况如下：</w:t>
      </w:r>
    </w:p>
    <w:p w14:paraId="32F87822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曙明奖学金：共评选学生</w:t>
      </w:r>
      <w:r>
        <w:rPr>
          <w:rFonts w:ascii="宋体" w:hAnsi="宋体" w:eastAsia="宋体"/>
          <w:sz w:val="28"/>
          <w:szCs w:val="28"/>
        </w:rPr>
        <w:t>23</w:t>
      </w:r>
      <w:r>
        <w:rPr>
          <w:rFonts w:hint="eastAsia" w:ascii="宋体" w:hAnsi="宋体" w:eastAsia="宋体"/>
          <w:sz w:val="28"/>
          <w:szCs w:val="28"/>
        </w:rPr>
        <w:t>人（大二、大三、大四各4人，全日制研究生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人，MBA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人，EMBA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人），本科生、全日制研究生和MBA每人3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元，EMBA每人4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元；</w:t>
      </w:r>
    </w:p>
    <w:p w14:paraId="3D71F569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曙明奖管金：共评选行政管理人员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人，每人4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元；</w:t>
      </w:r>
    </w:p>
    <w:p w14:paraId="5610C24D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曙明奖教金：共评选教师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人，每人5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元。</w:t>
      </w:r>
      <w:bookmarkStart w:id="0" w:name="_GoBack"/>
      <w:bookmarkEnd w:id="0"/>
    </w:p>
    <w:p w14:paraId="2E095F6A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二、评审与管理</w:t>
      </w:r>
    </w:p>
    <w:p w14:paraId="70E048DE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曙明教育基金2</w:t>
      </w:r>
      <w:r>
        <w:rPr>
          <w:rFonts w:ascii="宋体" w:hAnsi="宋体" w:eastAsia="宋体"/>
          <w:sz w:val="28"/>
          <w:szCs w:val="28"/>
        </w:rPr>
        <w:t>023</w:t>
      </w:r>
      <w:r>
        <w:rPr>
          <w:rFonts w:hint="eastAsia" w:ascii="宋体" w:hAnsi="宋体" w:eastAsia="宋体"/>
          <w:sz w:val="28"/>
          <w:szCs w:val="28"/>
        </w:rPr>
        <w:t>年度评选工作面由商学院学工办牵头实施，奖学金面向全院学生公开评选，经个人申请，院奖学金评审委员会评审并确定获奖候选人名单；奖管金、奖教金由学院根据管理人员和教师工作表现进行推荐。推荐人选经公示无异议后，由学院最终讨论通过获奖人员名单。</w:t>
      </w:r>
    </w:p>
    <w:p w14:paraId="7C290708"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南京大学商学院</w:t>
      </w:r>
    </w:p>
    <w:p w14:paraId="7DD2E1B1"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6BCC7E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zc1YmIwMWU4M2RkMjJiNzljODAxNGU1MmI3MjAifQ=="/>
  </w:docVars>
  <w:rsids>
    <w:rsidRoot w:val="00A14744"/>
    <w:rsid w:val="000A4789"/>
    <w:rsid w:val="0068345D"/>
    <w:rsid w:val="00A14744"/>
    <w:rsid w:val="17C57205"/>
    <w:rsid w:val="19AD6994"/>
    <w:rsid w:val="32867865"/>
    <w:rsid w:val="4E047438"/>
    <w:rsid w:val="77D1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431</Characters>
  <Lines>3</Lines>
  <Paragraphs>1</Paragraphs>
  <TotalTime>5</TotalTime>
  <ScaleCrop>false</ScaleCrop>
  <LinksUpToDate>false</LinksUpToDate>
  <CharactersWithSpaces>431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2023-11-16T06:01:00Z</dcterms:created>
  <dc:creator>huchunni</dc:creator>
  <cp:lastModifiedBy>一见喜</cp:lastModifiedBy>
  <dcterms:modified xsi:type="dcterms:W3CDTF">2024-11-13T00:55:42Z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158485DFCBD14381AA80CBB3D4BED3E7_12</vt:lpwstr>
  </property>
</Properties>
</file>